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C9C79" w14:textId="7B3F2CBC" w:rsidR="00A55F35" w:rsidRPr="00A55F35" w:rsidRDefault="00A55F35" w:rsidP="00A55F35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</w:pPr>
      <w:r w:rsidRPr="007D3019">
        <w:rPr>
          <w:rFonts w:ascii="Times New Roman" w:eastAsia="Times New Roman" w:hAnsi="Times New Roman" w:cs="Times New Roman"/>
          <w:noProof/>
          <w:kern w:val="0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44688B91" wp14:editId="2815655E">
            <wp:simplePos x="0" y="0"/>
            <wp:positionH relativeFrom="column">
              <wp:posOffset>2120265</wp:posOffset>
            </wp:positionH>
            <wp:positionV relativeFrom="paragraph">
              <wp:posOffset>-472440</wp:posOffset>
            </wp:positionV>
            <wp:extent cx="1336675" cy="1219200"/>
            <wp:effectExtent l="0" t="0" r="0" b="0"/>
            <wp:wrapNone/>
            <wp:docPr id="1608651203" name="Рисунок 4" descr="C:\Users\PC\Downloads\WhatsApp Image 2023-09-10 at 20.4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PC\Downloads\WhatsApp Image 2023-09-10 at 20.46.0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/>
                  </pic:blipFill>
                  <pic:spPr bwMode="auto">
                    <a:xfrm>
                      <a:off x="0" y="0"/>
                      <a:ext cx="1336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019">
        <w:rPr>
          <w:rFonts w:ascii="Times New Roman" w:eastAsia="Times New Roman" w:hAnsi="Times New Roman" w:cs="Times New Roman"/>
          <w:noProof/>
          <w:kern w:val="0"/>
          <w:szCs w:val="22"/>
          <w:lang w:val="en-US"/>
          <w14:ligatures w14:val="none"/>
        </w:rPr>
        <mc:AlternateContent>
          <mc:Choice Requires="wps">
            <w:drawing>
              <wp:inline distT="0" distB="0" distL="0" distR="0" wp14:anchorId="2D25AF88" wp14:editId="1136A720">
                <wp:extent cx="304800" cy="304800"/>
                <wp:effectExtent l="0" t="0" r="0" b="0"/>
                <wp:docPr id="763326578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A6C39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1131C5B" w14:textId="77777777" w:rsidR="00A55F35" w:rsidRPr="00A55F35" w:rsidRDefault="00A55F35" w:rsidP="00A55F35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6A6CB4" w14:textId="77777777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A55F35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 xml:space="preserve">АДМИНИСТРАЦИЯ ШЕЛКОВСКОГО МУНИЦИПАЛЬНОГО РАЙОНА ЧЕЧЕНСКОЙ РЕСПУБЛИКИ МУНИЦИПАЛЬНОЕ БЮДЖЕТНОЕ ОБЩЕОБРАЗОВАТЕЛЬНОЕ УЧРЕЖДЕНИЕ </w:t>
      </w:r>
    </w:p>
    <w:p w14:paraId="7FD90170" w14:textId="77777777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A55F35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 xml:space="preserve">«ГРЕБЕНСКАЯ СРЕДНЯЯ ОБЩЕОБРАЗОВАТЕЛЬНАЯ ШКОЛА № 1» </w:t>
      </w:r>
    </w:p>
    <w:p w14:paraId="431933E7" w14:textId="77777777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</w:p>
    <w:p w14:paraId="38E8F577" w14:textId="77777777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A55F35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НОХЧИЙН РЕСПУБЛИКАН ШЕЛКОВСКИ МУНИЦИПАЛЬНИ К</w:t>
      </w:r>
      <w:r w:rsidRPr="00A55F35">
        <w:rPr>
          <w:rFonts w:ascii="Times New Roman" w:eastAsia="Calibri" w:hAnsi="Times New Roman" w:cs="Times New Roman"/>
          <w:kern w:val="0"/>
          <w:sz w:val="20"/>
          <w:szCs w:val="22"/>
          <w:lang w:val="en-US"/>
          <w14:ligatures w14:val="none"/>
        </w:rPr>
        <w:t>I</w:t>
      </w:r>
      <w:r w:rsidRPr="00A55F35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ОШТАН АДМИНИСТРАЦИ</w:t>
      </w:r>
    </w:p>
    <w:p w14:paraId="5C1DBA2F" w14:textId="77777777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A55F35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МУНИЦАЛЬНИ УРХАЛЛИН БЮДЖЕТНИ ЙУКЪАРАДЕШАРАН ХЬУКМАТ ШЕЛКОВСКИ К</w:t>
      </w:r>
      <w:r w:rsidRPr="00A55F35">
        <w:rPr>
          <w:rFonts w:ascii="Times New Roman" w:eastAsia="Calibri" w:hAnsi="Times New Roman" w:cs="Times New Roman"/>
          <w:kern w:val="0"/>
          <w:sz w:val="20"/>
          <w:szCs w:val="22"/>
          <w:lang w:val="en-US"/>
          <w14:ligatures w14:val="none"/>
        </w:rPr>
        <w:t>I</w:t>
      </w:r>
      <w:r w:rsidRPr="00A55F35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 xml:space="preserve">ОШТАН </w:t>
      </w:r>
    </w:p>
    <w:p w14:paraId="7B7C82C0" w14:textId="77777777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A55F35"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  <w:t>«ГРЕБЕНСКИ ЙУККЪЕРА ЙУКЪАРАДЕШАРАН ШКОЛА №1»</w:t>
      </w:r>
    </w:p>
    <w:p w14:paraId="72B0EC3E" w14:textId="6D32C27C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0"/>
          <w:szCs w:val="22"/>
          <w14:ligatures w14:val="none"/>
        </w:rPr>
      </w:pPr>
      <w:r w:rsidRPr="007D3019">
        <w:rPr>
          <w:rFonts w:ascii="Times New Roman" w:eastAsia="Times New Roman" w:hAnsi="Times New Roman" w:cs="Times New Roman"/>
          <w:noProof/>
          <w:kern w:val="0"/>
          <w:szCs w:val="22"/>
          <w:lang w:val="en-US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9CBC123" wp14:editId="6D6C4227">
                <wp:simplePos x="0" y="0"/>
                <wp:positionH relativeFrom="column">
                  <wp:posOffset>24765</wp:posOffset>
                </wp:positionH>
                <wp:positionV relativeFrom="paragraph">
                  <wp:posOffset>125094</wp:posOffset>
                </wp:positionV>
                <wp:extent cx="6019800" cy="0"/>
                <wp:effectExtent l="0" t="0" r="0" b="0"/>
                <wp:wrapNone/>
                <wp:docPr id="57195282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1223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95pt,9.85pt" to="475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">
                <o:lock v:ext="edit" shapetype="f"/>
              </v:line>
            </w:pict>
          </mc:Fallback>
        </mc:AlternateContent>
      </w:r>
    </w:p>
    <w:p w14:paraId="08640754" w14:textId="77777777" w:rsidR="00A55F35" w:rsidRPr="00A55F35" w:rsidRDefault="00A55F35" w:rsidP="00A55F35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18"/>
          <w:szCs w:val="22"/>
          <w14:ligatures w14:val="none"/>
        </w:rPr>
      </w:pPr>
      <w:r w:rsidRPr="00A55F35">
        <w:rPr>
          <w:rFonts w:ascii="Times New Roman" w:eastAsia="Calibri" w:hAnsi="Times New Roman" w:cs="Times New Roman"/>
          <w:kern w:val="0"/>
          <w:sz w:val="18"/>
          <w:szCs w:val="22"/>
          <w14:ligatures w14:val="none"/>
        </w:rPr>
        <w:t xml:space="preserve">366101 ЧР Шелковской р-н  г. Шелковская ул. Дорожная, 20 тел. 8(929)890-49-14 </w:t>
      </w:r>
      <w:r w:rsidRPr="00A55F35">
        <w:rPr>
          <w:rFonts w:ascii="Times New Roman" w:eastAsia="Calibri" w:hAnsi="Times New Roman" w:cs="Times New Roman"/>
          <w:kern w:val="0"/>
          <w:sz w:val="18"/>
          <w:szCs w:val="22"/>
          <w:lang w:val="en-US"/>
          <w14:ligatures w14:val="none"/>
        </w:rPr>
        <w:t>greb</w:t>
      </w:r>
      <w:r w:rsidRPr="00A55F35">
        <w:rPr>
          <w:rFonts w:ascii="Times New Roman" w:eastAsia="Calibri" w:hAnsi="Times New Roman" w:cs="Times New Roman"/>
          <w:kern w:val="0"/>
          <w:sz w:val="18"/>
          <w:szCs w:val="22"/>
          <w14:ligatures w14:val="none"/>
        </w:rPr>
        <w:t>.</w:t>
      </w:r>
      <w:r w:rsidRPr="00A55F35">
        <w:rPr>
          <w:rFonts w:ascii="Times New Roman" w:eastAsia="Calibri" w:hAnsi="Times New Roman" w:cs="Times New Roman"/>
          <w:kern w:val="0"/>
          <w:sz w:val="18"/>
          <w:szCs w:val="22"/>
          <w:lang w:val="en-US"/>
          <w14:ligatures w14:val="none"/>
        </w:rPr>
        <w:t>sosh</w:t>
      </w:r>
      <w:r w:rsidRPr="00A55F35">
        <w:rPr>
          <w:rFonts w:ascii="Times New Roman" w:eastAsia="Calibri" w:hAnsi="Times New Roman" w:cs="Times New Roman"/>
          <w:kern w:val="0"/>
          <w:sz w:val="18"/>
          <w:szCs w:val="22"/>
          <w14:ligatures w14:val="none"/>
        </w:rPr>
        <w:t>1@</w:t>
      </w:r>
      <w:r w:rsidRPr="00A55F35">
        <w:rPr>
          <w:rFonts w:ascii="Times New Roman" w:eastAsia="Calibri" w:hAnsi="Times New Roman" w:cs="Times New Roman"/>
          <w:kern w:val="0"/>
          <w:sz w:val="18"/>
          <w:szCs w:val="22"/>
          <w:lang w:val="en-US"/>
          <w14:ligatures w14:val="none"/>
        </w:rPr>
        <w:t>mail</w:t>
      </w:r>
      <w:r w:rsidRPr="00A55F35">
        <w:rPr>
          <w:rFonts w:ascii="Times New Roman" w:eastAsia="Calibri" w:hAnsi="Times New Roman" w:cs="Times New Roman"/>
          <w:kern w:val="0"/>
          <w:sz w:val="18"/>
          <w:szCs w:val="22"/>
          <w14:ligatures w14:val="none"/>
        </w:rPr>
        <w:t>.</w:t>
      </w:r>
      <w:r w:rsidRPr="00A55F35">
        <w:rPr>
          <w:rFonts w:ascii="Times New Roman" w:eastAsia="Calibri" w:hAnsi="Times New Roman" w:cs="Times New Roman"/>
          <w:kern w:val="0"/>
          <w:sz w:val="18"/>
          <w:szCs w:val="22"/>
          <w:lang w:val="en-US"/>
          <w14:ligatures w14:val="none"/>
        </w:rPr>
        <w:t>ru</w:t>
      </w:r>
    </w:p>
    <w:p w14:paraId="0079DE49" w14:textId="77777777" w:rsidR="00A55F35" w:rsidRPr="00A55F35" w:rsidRDefault="00A55F35" w:rsidP="00A55F35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18"/>
          <w:szCs w:val="22"/>
          <w14:ligatures w14:val="none"/>
        </w:rPr>
      </w:pPr>
    </w:p>
    <w:p w14:paraId="5E5155E8" w14:textId="77777777" w:rsidR="00A55F35" w:rsidRPr="00A55F35" w:rsidRDefault="00A55F35" w:rsidP="00A55F35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</w:p>
    <w:p w14:paraId="715998BF" w14:textId="77777777" w:rsidR="00A55F35" w:rsidRPr="00A55F35" w:rsidRDefault="00A55F35" w:rsidP="00A55F35">
      <w:pPr>
        <w:tabs>
          <w:tab w:val="right" w:pos="10738"/>
        </w:tabs>
        <w:spacing w:after="219" w:line="282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>ПРИКАЗ</w:t>
      </w:r>
    </w:p>
    <w:p w14:paraId="1545B92C" w14:textId="70EC2026" w:rsidR="00A55F35" w:rsidRPr="00A55F35" w:rsidRDefault="00A55F35" w:rsidP="00A55F35">
      <w:pPr>
        <w:tabs>
          <w:tab w:val="right" w:pos="10738"/>
        </w:tabs>
        <w:spacing w:after="219" w:line="282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2 </w:t>
      </w:r>
      <w:r w:rsidR="00D506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апреля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D506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года                                                                      </w:t>
      </w:r>
      <w:r w:rsidRPr="00A55F35">
        <w:rPr>
          <w:rFonts w:ascii="Times New Roman" w:eastAsia="Times New Roman" w:hAnsi="Times New Roman" w:cs="Times New Roman"/>
          <w:kern w:val="0"/>
          <w:szCs w:val="22"/>
          <w14:ligatures w14:val="none"/>
        </w:rPr>
        <w:t>№ _____-п</w:t>
      </w:r>
    </w:p>
    <w:p w14:paraId="2EDD821C" w14:textId="77777777" w:rsidR="00A55F35" w:rsidRPr="00A55F35" w:rsidRDefault="00A55F35" w:rsidP="00A55F35">
      <w:pPr>
        <w:tabs>
          <w:tab w:val="right" w:pos="10738"/>
        </w:tabs>
        <w:spacing w:after="219" w:line="282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Cs w:val="22"/>
          <w14:ligatures w14:val="none"/>
        </w:rPr>
        <w:t xml:space="preserve">                                                                       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ст. Гребенская</w:t>
      </w:r>
    </w:p>
    <w:p w14:paraId="50743CFC" w14:textId="77777777" w:rsidR="00A55F35" w:rsidRPr="00A55F35" w:rsidRDefault="00A55F35" w:rsidP="00A55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54772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 утверждении и введении в действие новой редакции Правил приема на обучение в МБОУ «Гребенская СОШ №1»</w:t>
      </w:r>
    </w:p>
    <w:p w14:paraId="416CB4D7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основании статьи 28 Федерального закона от 29.12.2012 № 273-ФЗ «Об образовании в РФ», в связи с необходимостью актуализации локального акта, в соответствии с протоколом педагогического совета МБОУ « Гребенская СОШ №1» от 31.03.2025 № 4, с учетом мнения совета родителей (протокол от 28.03.2025 № 2)</w:t>
      </w:r>
    </w:p>
    <w:p w14:paraId="02627E7E" w14:textId="77777777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ПРИКАЗЫВАЮ:</w:t>
      </w:r>
    </w:p>
    <w:p w14:paraId="179B47D8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 Утвердить и ввести в действие с 01.04.2025 новую редакцию Правил приема на обучение в МБОУ «Гребенская СОШ №1» (приложение).</w:t>
      </w:r>
    </w:p>
    <w:p w14:paraId="3B1FF96C" w14:textId="5DD074F5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Признать утратившим силу со дня введения в действие новой редакции Правил приема на обучение в МБОУ « Гребенская СОШ №1» приказ МБОУ «Гребенская СОШ №1» от 15.03.202</w:t>
      </w:r>
      <w:r w:rsidR="00D5063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№ ____ «Об утверждении Правил приема в школу».</w:t>
      </w:r>
    </w:p>
    <w:p w14:paraId="54B06772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Заместителю директора по ИКТ Дупенко Д.Н. в срок до 05.04.2025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разместить актуализированные Правила приема на обучение в МБОУ « Гребенская СОШ №1» на официальном сайте и информационном стенде МБОУ « Гребенская СОШ №1».</w:t>
      </w:r>
    </w:p>
    <w:p w14:paraId="0E7D57A2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Делопроизводителю  Махмудовой З.Н. в срок до 04.04.2025 под подпись довести настоящий приказ до сведения работников, ответственных за прием детей в МБОУ « Гребенская СОШ №1».</w:t>
      </w:r>
    </w:p>
    <w:p w14:paraId="7997A5CF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 Контроль исполнение настоящего приказа оставляю за собой.</w:t>
      </w:r>
    </w:p>
    <w:p w14:paraId="49C0ECBC" w14:textId="77777777" w:rsidR="00A55F35" w:rsidRPr="00A55F35" w:rsidRDefault="00A55F35" w:rsidP="00A55F35">
      <w:pPr>
        <w:tabs>
          <w:tab w:val="left" w:pos="1440"/>
          <w:tab w:val="left" w:pos="6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ab/>
      </w:r>
    </w:p>
    <w:p w14:paraId="0946CFED" w14:textId="77777777" w:rsidR="00A55F35" w:rsidRPr="00A55F35" w:rsidRDefault="00A55F35" w:rsidP="00A55F35">
      <w:pPr>
        <w:tabs>
          <w:tab w:val="left" w:pos="1440"/>
          <w:tab w:val="left" w:pos="6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A37296" w14:textId="77777777" w:rsidR="00A55F35" w:rsidRPr="00A55F35" w:rsidRDefault="00A55F35" w:rsidP="00A55F35">
      <w:pPr>
        <w:tabs>
          <w:tab w:val="left" w:pos="1440"/>
          <w:tab w:val="left" w:pos="6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Директор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З.З.Кадиев</w:t>
      </w:r>
    </w:p>
    <w:p w14:paraId="256FED3D" w14:textId="77777777" w:rsidR="00A55F35" w:rsidRPr="00A55F35" w:rsidRDefault="00A55F35" w:rsidP="00A55F35">
      <w:pPr>
        <w:tabs>
          <w:tab w:val="left" w:pos="6720"/>
        </w:tabs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приказом ознакомлены:                                         Д.Н.Дупенко </w:t>
      </w:r>
    </w:p>
    <w:p w14:paraId="51ED03AB" w14:textId="77777777" w:rsidR="00A55F35" w:rsidRPr="00A55F35" w:rsidRDefault="00A55F35" w:rsidP="00A55F35">
      <w:pPr>
        <w:tabs>
          <w:tab w:val="left" w:pos="657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З.Н.Махмудова</w:t>
      </w:r>
    </w:p>
    <w:p w14:paraId="0CB28E0B" w14:textId="77777777" w:rsidR="00A55F35" w:rsidRPr="00A55F35" w:rsidRDefault="00A55F35" w:rsidP="00A55F35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FFE415" w14:textId="77777777" w:rsidR="00A55F35" w:rsidRPr="00A55F35" w:rsidRDefault="00A55F35" w:rsidP="00A55F35">
      <w:pPr>
        <w:tabs>
          <w:tab w:val="left" w:pos="3703"/>
          <w:tab w:val="left" w:pos="71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1B4CFC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E2EBCD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1D28ED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C7D7C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F739D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68C2CF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49EFFD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4E5DF5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317FF8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744EE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9F363A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E73920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A3D00E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37FAA1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EC4D6D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81942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A94A40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A9B296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3F0960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F92A9E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1A3A0F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EDB303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D45FA8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45305B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A32020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A261EA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99D179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348029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962556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F6C0F6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DCEB31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5350AC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428390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668513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F2F8F9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4D19A2" w14:textId="77777777" w:rsidR="00A55F35" w:rsidRPr="007D3019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59D2E9" w14:textId="77777777" w:rsidR="00A55F35" w:rsidRPr="00A55F35" w:rsidRDefault="00A55F35" w:rsidP="00A55F35">
      <w:pPr>
        <w:tabs>
          <w:tab w:val="left" w:pos="3703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6509E2" w14:textId="77777777" w:rsidR="00A55F35" w:rsidRPr="00A55F35" w:rsidRDefault="00A55F35" w:rsidP="00A55F35">
      <w:pPr>
        <w:tabs>
          <w:tab w:val="left" w:pos="3703"/>
          <w:tab w:val="left" w:pos="717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38EEA2" w14:textId="77777777" w:rsidR="00A55F35" w:rsidRPr="00A55F35" w:rsidRDefault="00A55F35" w:rsidP="00A55F35">
      <w:pPr>
        <w:tabs>
          <w:tab w:val="left" w:pos="3703"/>
          <w:tab w:val="left" w:pos="717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к приказу</w:t>
      </w:r>
    </w:p>
    <w:p w14:paraId="5C2773EC" w14:textId="77777777" w:rsidR="00A55F35" w:rsidRPr="00A55F35" w:rsidRDefault="00A55F35" w:rsidP="00A55F35">
      <w:pPr>
        <w:tabs>
          <w:tab w:val="left" w:pos="3703"/>
          <w:tab w:val="left" w:pos="717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МБОУ «Гребенская СОШ №1» </w:t>
      </w:r>
    </w:p>
    <w:p w14:paraId="709711FA" w14:textId="77777777" w:rsidR="00A55F35" w:rsidRPr="00A55F35" w:rsidRDefault="00A55F35" w:rsidP="00A55F35">
      <w:pPr>
        <w:tabs>
          <w:tab w:val="left" w:pos="3703"/>
          <w:tab w:val="left" w:pos="717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№_____ от 1 апреля 2025 года</w:t>
      </w:r>
    </w:p>
    <w:p w14:paraId="37E015A2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3"/>
        <w:gridCol w:w="4202"/>
      </w:tblGrid>
      <w:tr w:rsidR="007D3019" w:rsidRPr="00A55F35" w14:paraId="5B5F6792" w14:textId="77777777" w:rsidTr="002B21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A780A" w14:textId="77777777" w:rsidR="00A55F35" w:rsidRPr="00A55F35" w:rsidRDefault="00A55F35" w:rsidP="00A55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5F3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080C01F6" w14:textId="77777777" w:rsidR="00A55F35" w:rsidRPr="00A55F35" w:rsidRDefault="00A55F35" w:rsidP="00A55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5F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советом родителей МБОУ « Гребенская  СОШ №1»</w:t>
            </w:r>
            <w:r w:rsidRPr="00A55F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(протокол от 28.03.2025 № 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3E42D" w14:textId="77777777" w:rsidR="00A55F35" w:rsidRPr="00A55F35" w:rsidRDefault="00A55F35" w:rsidP="00A55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5F3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434579D3" w14:textId="77777777" w:rsidR="00A55F35" w:rsidRPr="00A55F35" w:rsidRDefault="00A55F35" w:rsidP="00A55F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5F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приказом МБОУ «Гребенская СОШ №1»</w:t>
            </w:r>
            <w:r w:rsidRPr="00A55F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от 01.04.2025 № ______</w:t>
            </w:r>
          </w:p>
        </w:tc>
      </w:tr>
      <w:tr w:rsidR="007D3019" w:rsidRPr="00A55F35" w14:paraId="77BF08D3" w14:textId="77777777" w:rsidTr="002B216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536A9" w14:textId="77777777" w:rsidR="00A55F35" w:rsidRPr="00A55F35" w:rsidRDefault="00A55F35" w:rsidP="00A55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5F3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26DEDD71" w14:textId="77777777" w:rsidR="00A55F35" w:rsidRPr="00A55F35" w:rsidRDefault="00A55F35" w:rsidP="00A55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55F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педагогическим советом МБОУ «Гребенская СОШ №1 »</w:t>
            </w:r>
            <w:r w:rsidRPr="00A55F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  <w:t>(протокол от 31.03.2025 № 4)</w:t>
            </w:r>
          </w:p>
          <w:p w14:paraId="4EE20F31" w14:textId="77777777" w:rsidR="00A55F35" w:rsidRPr="00A55F35" w:rsidRDefault="00A55F35" w:rsidP="00A55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DAE28" w14:textId="77777777" w:rsidR="00A55F35" w:rsidRPr="00A55F35" w:rsidRDefault="00A55F35" w:rsidP="00A55F3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E14597A" w14:textId="77777777" w:rsidR="00A55F35" w:rsidRPr="007D3019" w:rsidRDefault="00A55F35"/>
    <w:p w14:paraId="2AAAAB97" w14:textId="7231FC3A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Правила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приема на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обучение в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МБОУ «</w:t>
      </w:r>
      <w:r w:rsidRPr="007D3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Гребенская 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СОШ №</w:t>
      </w:r>
      <w:r w:rsidRPr="007D30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70857B1F" w14:textId="77777777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Общие положения</w:t>
      </w:r>
    </w:p>
    <w:p w14:paraId="4BD1481A" w14:textId="01F0B73F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1.1. Настоящие Правила приема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МБОУ «</w:t>
      </w:r>
      <w:r w:rsidRPr="007D30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Гребенская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СОШ №</w:t>
      </w:r>
      <w:r w:rsidRPr="007D30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правила) разработаны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соответствии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Федеральным законом от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29.12.2012 №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273-ФЗ «Об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образовании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Российской Федерации»;</w:t>
      </w:r>
    </w:p>
    <w:p w14:paraId="36C7E064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 Порядком приема граждан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образовательным программам начального общего, основного общего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общего образования, утвержденным приказом Минпросвещения России от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02.09.2020 №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458 (далее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Порядок приема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школу);</w:t>
      </w:r>
    </w:p>
    <w:p w14:paraId="2CF83917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Порядком организации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осуществления образовательной деятельности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основным общеобразовательным программам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образовательным программам начального общего, основного общего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общего образования, утвержденным приказом Минпросвещения России от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22.03.2021 №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115;</w:t>
      </w:r>
    </w:p>
    <w:p w14:paraId="49B2FC40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 Порядком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условиями осуществления перевода обучающихся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одной организации, осуществляющей образовательную деятельность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образовательным программам начального общего, основного общего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общего образования,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другие организации, осуществляющие образовательную деятельность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образовательным программам соответствующих уровня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направленности, утвержденными приказом Минпросвещения России от 06.04.2023 № 240;</w:t>
      </w:r>
    </w:p>
    <w:p w14:paraId="7283F55E" w14:textId="77777777" w:rsidR="00A55F35" w:rsidRPr="00A55F35" w:rsidRDefault="00A55F35" w:rsidP="00A55F35">
      <w:pPr>
        <w:numPr>
          <w:ilvl w:val="2"/>
          <w:numId w:val="5"/>
        </w:numPr>
        <w:spacing w:before="100" w:beforeAutospacing="1" w:after="100" w:afterAutospacing="1" w:line="240" w:lineRule="auto"/>
        <w:ind w:left="0" w:hanging="3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5. Постановлением Правительства Чеченской Республики от 09 сентября 2024 года № 202 «Об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обучения»;</w:t>
      </w:r>
    </w:p>
    <w:p w14:paraId="4B691A59" w14:textId="77777777" w:rsidR="00A55F35" w:rsidRPr="00A55F35" w:rsidRDefault="00A55F35" w:rsidP="00A55F35">
      <w:pPr>
        <w:numPr>
          <w:ilvl w:val="2"/>
          <w:numId w:val="5"/>
        </w:numPr>
        <w:spacing w:before="100" w:beforeAutospacing="1" w:after="100" w:afterAutospacing="1" w:line="240" w:lineRule="auto"/>
        <w:ind w:left="0" w:hanging="3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24A446" w14:textId="77777777" w:rsidR="00A55F35" w:rsidRPr="00A55F35" w:rsidRDefault="00A55F35" w:rsidP="00A55F35">
      <w:pPr>
        <w:numPr>
          <w:ilvl w:val="2"/>
          <w:numId w:val="5"/>
        </w:numPr>
        <w:spacing w:before="100" w:beforeAutospacing="1" w:after="100" w:afterAutospacing="1" w:line="240" w:lineRule="auto"/>
        <w:ind w:left="0" w:hanging="3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 Приказ Минпросвещения России от 04.03.2025 № 171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</w:p>
    <w:p w14:paraId="0ABEC00A" w14:textId="08AF8246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7.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Уставом и локальными нормативными актами МБОУ «</w:t>
      </w:r>
      <w:r w:rsidRPr="007D30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Гребенская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СОШ №</w:t>
      </w:r>
      <w:r w:rsidRPr="007D30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— школа) регламентирующими порядок приёма и реализацию основных образовательных </w:t>
      </w:r>
      <w:r w:rsidRPr="00A55F3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программ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2D9F25C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1.2. Правила регламентируют прием граждан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 (далее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ребенок, дети)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образовательным программам начального общего, основного общего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общего образования (далее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основные общеобразовательные программы), дополнительным общеразвивающим программам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предпрофессиональным программам (далее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дополнительные общеобразовательные программы).</w:t>
      </w:r>
    </w:p>
    <w:p w14:paraId="0E338C24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1.3. Прием иностранных граждан и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лиц без гражданства, в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том числе из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числа соотечественников за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рубежом, на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обучение за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счет средств бюджетных ассигнований осуществляется в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соответствии с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международными договорами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РФ, законодательством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РФ и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настоящими правилами.</w:t>
      </w:r>
    </w:p>
    <w:p w14:paraId="6A93F6F3" w14:textId="77777777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Организация приема на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обучение</w:t>
      </w:r>
    </w:p>
    <w:p w14:paraId="4975B91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2.1. Прием заявлений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первый класс для детей, имеющих право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внеочередной или первоочередной прием, право преимущественного приема, детей, проживающих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закрепленной территории, начинается не позднее 1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апреля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завершается 30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июня текущего года.</w:t>
      </w:r>
    </w:p>
    <w:p w14:paraId="444BA2D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2.2. Прием заявлений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первый класс для детей,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проживающих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закрепленной территории, начинается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июля текущего года до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момента заполнения свободных мест для приема, но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позднее 5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сентября текущего года.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случаях, если школа закончила прием всех детей, указанных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2.1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правил, прием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первый класс детей,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проживающих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закрепленной территории, может быть начат ранее 6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июля текущего года.</w:t>
      </w:r>
    </w:p>
    <w:p w14:paraId="24B3F8D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2.3. Прием заявлений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ведется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течение всего учебного года при наличии свободных мест.</w:t>
      </w:r>
    </w:p>
    <w:p w14:paraId="275F0470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2.4. Прием заявлений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осуществляется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сентября текущего года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марта следующего года.</w:t>
      </w:r>
    </w:p>
    <w:p w14:paraId="033A017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2.5. До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начала приема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школе назначаются работники,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ответственные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 документов, утверждается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график приема заявлений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документов лично от родителей (законных представителей) детей и поступающих.</w:t>
      </w:r>
    </w:p>
    <w:p w14:paraId="63574F0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2.6.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начала приема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информационном стенде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школе,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официальном сайте школы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14:paraId="2780AC99" w14:textId="7F87145C" w:rsidR="00A55F35" w:rsidRPr="00A55F35" w:rsidRDefault="00A55F35" w:rsidP="00A55F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количестве мест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первых классах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позднее 10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календарных дней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момента издания распорядительного акта Районного отдел образования </w:t>
      </w:r>
      <w:r w:rsidRPr="007D30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Шелковского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муниципального района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закрепленной территории;</w:t>
      </w:r>
    </w:p>
    <w:p w14:paraId="0E6A3244" w14:textId="77777777" w:rsidR="00A55F35" w:rsidRPr="00A55F35" w:rsidRDefault="00A55F35" w:rsidP="00A55F35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сведения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наличии свободных мест для приема детей,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проживающих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закрепленной территории,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позднее 5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июля.</w:t>
      </w:r>
    </w:p>
    <w:p w14:paraId="1B17158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информационном стенде в школе и на официальном сайте школы в сети интернет дополнительно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размещается:</w:t>
      </w:r>
    </w:p>
    <w:p w14:paraId="5FA17FB5" w14:textId="61207D03" w:rsidR="00A55F35" w:rsidRPr="00A55F35" w:rsidRDefault="00A55F35" w:rsidP="00A55F35">
      <w:pPr>
        <w:numPr>
          <w:ilvl w:val="0"/>
          <w:numId w:val="2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распорядительный акт Районного отдел образования </w:t>
      </w:r>
      <w:r w:rsidRPr="007D30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Шелковского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муниципального района о закрепленной территории — не позднее 10 календарных дней с момента его издания;</w:t>
      </w:r>
    </w:p>
    <w:p w14:paraId="51AD2E46" w14:textId="77777777" w:rsidR="00A55F35" w:rsidRPr="00A55F35" w:rsidRDefault="00A55F35" w:rsidP="00A55F35">
      <w:pPr>
        <w:numPr>
          <w:ilvl w:val="0"/>
          <w:numId w:val="2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образец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основным общеобразовательным программам;</w:t>
      </w:r>
    </w:p>
    <w:p w14:paraId="7BD5265E" w14:textId="77777777" w:rsidR="00A55F35" w:rsidRPr="00A55F35" w:rsidRDefault="00A55F35" w:rsidP="00A55F35">
      <w:pPr>
        <w:numPr>
          <w:ilvl w:val="0"/>
          <w:numId w:val="2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форма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 организации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образец 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заполнения;</w:t>
      </w:r>
    </w:p>
    <w:p w14:paraId="3B2DD66A" w14:textId="77777777" w:rsidR="00A55F35" w:rsidRPr="00A55F35" w:rsidRDefault="00A55F35" w:rsidP="00A55F35">
      <w:pPr>
        <w:numPr>
          <w:ilvl w:val="0"/>
          <w:numId w:val="2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форма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образец ее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заполнения;</w:t>
      </w:r>
    </w:p>
    <w:p w14:paraId="68877A7F" w14:textId="77777777" w:rsidR="00A55F35" w:rsidRPr="00A55F35" w:rsidRDefault="00A55F35" w:rsidP="00A55F35">
      <w:pPr>
        <w:numPr>
          <w:ilvl w:val="0"/>
          <w:numId w:val="2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направлениях обучения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программам, количестве мест, графике приема заявлений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позднее чем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календарных дней до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начала приема документов;</w:t>
      </w:r>
    </w:p>
    <w:p w14:paraId="307339BF" w14:textId="77777777" w:rsidR="00A55F35" w:rsidRPr="00A55F35" w:rsidRDefault="00A55F35" w:rsidP="00A55F35">
      <w:pPr>
        <w:numPr>
          <w:ilvl w:val="0"/>
          <w:numId w:val="2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 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адресах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телефонах органов управления образованием, в том числе являющихся учредителем школы;</w:t>
      </w:r>
    </w:p>
    <w:p w14:paraId="4F7B2589" w14:textId="77777777" w:rsidR="00A55F35" w:rsidRPr="00A55F35" w:rsidRDefault="00A55F35" w:rsidP="00A55F35">
      <w:pPr>
        <w:numPr>
          <w:ilvl w:val="0"/>
          <w:numId w:val="2"/>
        </w:numPr>
        <w:spacing w:before="100" w:beforeAutospacing="1" w:after="100" w:afterAutospacing="1" w:line="240" w:lineRule="auto"/>
        <w:ind w:left="0" w:right="1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дополнительная информация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текущему приему.</w:t>
      </w:r>
    </w:p>
    <w:p w14:paraId="425BC7B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2.7. Родители (законные представители) несовершеннолетних вправе выбирать до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завершения получения ребенком основного общего образования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учетом мнения ребенка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рекомендаций психолого-медико-педагогической комиссии (при их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наличии) формы получения образования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формы обучения, язык, языки образования, факультативные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элективные учебные предметы, курсы, дисциплины, модули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перечня, предлагаемого школой.</w:t>
      </w:r>
    </w:p>
    <w:p w14:paraId="560AAF18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2.8. Зачисление детей в школу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 внеочередном и первоочередном порядке, с правом преимущественного приема осуществляется в соответствии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приказом Минпросвещения России от 02.09.2020 № 458 и другим законодательством РФ.</w:t>
      </w:r>
    </w:p>
    <w:p w14:paraId="72EC1B36" w14:textId="77777777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Прием на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основным общеобразовательным программам </w:t>
      </w:r>
    </w:p>
    <w:p w14:paraId="66DCCB3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3.1. Прием детей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основным общеобразовательным программам осуществляется без вступительных испытаний,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исключением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индивидуального отбора для получения основного общего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общего образования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углубленным изучением отдельных предметов или для профильного обучения.</w:t>
      </w:r>
    </w:p>
    <w:p w14:paraId="3F6E07A1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3.2.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основным общеобразовательным программам может быть отказано только при отсутствии свободных мест,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исключением лиц,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прошедших индивидуальный отбор для получения основного общего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общего образования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класс (классы)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углубленным изучением отдельных предметов или для профильного обучения, а также за исключением лиц, не выполнивших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условия, установленные частью 2.1 статьи 78 Федерального закона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29.12.2012 № 273-ФЗ «Об образовании в Российской Федерации».</w:t>
      </w:r>
    </w:p>
    <w:p w14:paraId="7B2779DC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3.3. Прием детей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ограниченными возможностями здоровья осуществляется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адаптированным образовательным программам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согласия родителей (законных представителей)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основании рекомендаций психолого-медико-педагогической комиссии.</w:t>
      </w:r>
    </w:p>
    <w:p w14:paraId="347AECF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3.4. Поступающие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ограниченными возможностями здоровья, достигшие возраста восемнадцати лет, принимаются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адаптированной образовательной программе только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согласия самих поступающих.</w:t>
      </w:r>
    </w:p>
    <w:p w14:paraId="6AE1F6A1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3.5. Количество первых классов, комплектуемых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начало учебного года, определяется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зависимости от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условий, созданных для осуществления образовательной деятельности,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учетом санитарных норм.</w:t>
      </w:r>
    </w:p>
    <w:p w14:paraId="79BF671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3.6. Прием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основным общеобразовательным программам во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второй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последующие классы осуществляется при наличии свободных мест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 организации,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исключением лиц, осваивавших основные общеобразовательные программы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форме семейного образования и самообразования.</w:t>
      </w:r>
    </w:p>
    <w:p w14:paraId="3EE2A6B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3.7. Лица, осваивавшие основные общеобразовательные программы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форме семейного образования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самообразования,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ликвидировавшие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установленные сроки академическую задолженность, вправе продолжить обучение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школе,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принимаются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порядке, предусмотренном для зачисления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первый класс, при наличии мест для приема.</w:t>
      </w:r>
    </w:p>
    <w:p w14:paraId="1822675E" w14:textId="77777777" w:rsidR="00A55F35" w:rsidRPr="007D3019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документам, перечисленным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других образовательных организациях,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целью установления соответствующего класса для зачисления.</w:t>
      </w:r>
    </w:p>
    <w:p w14:paraId="44D3EB5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AE42D0E" w14:textId="77777777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4. Порядок зачисления на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основным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общеобразовательным программам</w:t>
      </w:r>
    </w:p>
    <w:p w14:paraId="1EA15CDC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4.1. Прием детей осуществляется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личному заявлению родителя (законного представителя) ребенка или поступающего, реализующего право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14:paraId="2F74379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4.2. Образец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содержит сведения, указанные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Порядка приема в школу.</w:t>
      </w:r>
    </w:p>
    <w:p w14:paraId="18867E1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4.3. Образец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размещается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информационном стенде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официальном сайте школы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сети Интернет.</w:t>
      </w:r>
    </w:p>
    <w:p w14:paraId="7AA116F1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4.4. Для приема родитель(и) (законный(ые) представитель(и)) детей, или поступающий предъявляют документы, указанные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Порядка приема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школу.</w:t>
      </w:r>
    </w:p>
    <w:p w14:paraId="10FA17C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656F33C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4.5. Родитель(и) (законный(ые) представитель(и)) ребенка или поступающий имеют право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своему усмотрению представлять другие документы.</w:t>
      </w:r>
    </w:p>
    <w:p w14:paraId="7622A7F1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4.6. Заявление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документы для приема, указанные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4.4. подаются одним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следующих способов:</w:t>
      </w:r>
    </w:p>
    <w:p w14:paraId="2A91C768" w14:textId="77777777" w:rsidR="00A55F35" w:rsidRPr="00A55F35" w:rsidRDefault="00A55F35" w:rsidP="00A55F35">
      <w:pPr>
        <w:numPr>
          <w:ilvl w:val="0"/>
          <w:numId w:val="3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электронной форме посредством ЕПГУ;</w:t>
      </w:r>
    </w:p>
    <w:p w14:paraId="359BA830" w14:textId="77777777" w:rsidR="00A55F35" w:rsidRPr="00A55F35" w:rsidRDefault="00A55F35" w:rsidP="00A55F35">
      <w:pPr>
        <w:numPr>
          <w:ilvl w:val="0"/>
          <w:numId w:val="3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14:paraId="2F901740" w14:textId="77777777" w:rsidR="00A55F35" w:rsidRPr="00A55F35" w:rsidRDefault="00A55F35" w:rsidP="00A55F35">
      <w:pPr>
        <w:numPr>
          <w:ilvl w:val="0"/>
          <w:numId w:val="3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 операторов почтовой связи общего пользования заказным письмом с уведомлением о вручении;</w:t>
      </w:r>
    </w:p>
    <w:p w14:paraId="45D8B59C" w14:textId="77777777" w:rsidR="00A55F35" w:rsidRPr="00A55F35" w:rsidRDefault="00A55F35" w:rsidP="00A55F35">
      <w:pPr>
        <w:numPr>
          <w:ilvl w:val="0"/>
          <w:numId w:val="3"/>
        </w:numPr>
        <w:spacing w:before="100" w:beforeAutospacing="1" w:after="100" w:afterAutospacing="1" w:line="240" w:lineRule="auto"/>
        <w:ind w:left="0" w:right="18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лично в школу.</w:t>
      </w:r>
    </w:p>
    <w:p w14:paraId="25BC06D4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личном обращении заявитель обязан вместо копий предъявить оригиналы вышеуказанных документов.</w:t>
      </w:r>
    </w:p>
    <w:p w14:paraId="395EAEBC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Школа проводит проверку достоверности сведений, указанных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заявлении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приеме,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соответствия действительности поданных документов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электронной форме. Для этого школа обращается к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соответствующим государственным информационным системам,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государственные (муниципальные) органы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организации.</w:t>
      </w:r>
    </w:p>
    <w:p w14:paraId="0062333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представителем(ями)) ребенка или поступающим).</w:t>
      </w:r>
    </w:p>
    <w:p w14:paraId="5253CBC7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4.7. Прием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 организации осуществляется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14:paraId="73BD625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Форма заявления утверждается директором школы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содержит сведения, указанные в пункте 24 Порядка приема в школу.</w:t>
      </w:r>
    </w:p>
    <w:p w14:paraId="4373868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4.8. Для зачисления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14:paraId="41FD469B" w14:textId="77777777" w:rsidR="00A55F35" w:rsidRPr="00A55F35" w:rsidRDefault="00A55F35" w:rsidP="00A55F35">
      <w:pPr>
        <w:numPr>
          <w:ilvl w:val="0"/>
          <w:numId w:val="4"/>
        </w:numPr>
        <w:spacing w:before="100" w:beforeAutospacing="1" w:after="100" w:afterAutospacing="1" w:line="240" w:lineRule="auto"/>
        <w:ind w:left="0" w:right="18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личное дело обучающегося;</w:t>
      </w:r>
    </w:p>
    <w:p w14:paraId="2C8A866C" w14:textId="77777777" w:rsidR="00A55F35" w:rsidRPr="00A55F35" w:rsidRDefault="00A55F35" w:rsidP="00A55F35">
      <w:pPr>
        <w:numPr>
          <w:ilvl w:val="0"/>
          <w:numId w:val="4"/>
        </w:numPr>
        <w:spacing w:before="100" w:beforeAutospacing="1" w:after="100" w:afterAutospacing="1" w:line="240" w:lineRule="auto"/>
        <w:ind w:left="0" w:right="1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5953961B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4.9. Родители (законные представители) детей вправе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своему усмотрению представить иные документы,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предусмотренные правилами.</w:t>
      </w:r>
    </w:p>
    <w:p w14:paraId="76B25E7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4.10. Работник, ответственный за прием, при приеме любых заявлений, подаваемых при 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школу, обязан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ознакомиться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документом, удостоверяющим личность заявителя, для установления его личности, 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также факта родственных отношений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полномочий законного представителя.</w:t>
      </w:r>
    </w:p>
    <w:p w14:paraId="33DF51E7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4.11. Работник, ответственный за прием, при приеме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 организации проверяет предоставленное личное дело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нем документов, требуемых при зачислении.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случае отсутствия какого-либо документа составляет акт, содержащий информацию о регистрационном номере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перечне недостающих документов. Акт составляется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двух экземплярах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работника, ответственного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 документов, печатью школы.</w:t>
      </w:r>
    </w:p>
    <w:p w14:paraId="1955CDD5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Один экземпляр акта подшивается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предоставленное личное дело, второй передается заявителю. Заявитель обязан донести недостающие документы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течение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 календарных дней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даты составления акта.</w:t>
      </w:r>
    </w:p>
    <w:p w14:paraId="0BC61FB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Отсутствие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личном деле документов, требуемых при зачислении,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 основанием для отказа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перевода.</w:t>
      </w:r>
    </w:p>
    <w:p w14:paraId="4ABBD0A7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осуществление образовательной деятельности, свидетельством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государственной аккредитации, общеобразовательными программами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документами, регламентирующими организацию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осуществление образовательной деятельности, правами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обязанностями обучающихся.</w:t>
      </w:r>
    </w:p>
    <w:p w14:paraId="22406558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документами, указанными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4.12, фиксируется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заверяется личной подписью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поступающего или родителей (законных представителей) ребенка.</w:t>
      </w:r>
    </w:p>
    <w:p w14:paraId="1B7CB02C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4.14. Факт приема заявления о приеме на обучение и перечень документов, представленных родителем(ями) (законным(ыми) представителем(ями)) ребенка или поступающим, регистрируются в журнале приема заявлений о приеме на обучение в школу.</w:t>
      </w:r>
    </w:p>
    <w:p w14:paraId="197F3B3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14:paraId="41104FE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 регистрации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перечня документов, представленных родителем(ями) (законным(ыми) представителем(ями)) ребенка или поступающим, поданных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 операторов почтовой связи общего пользования или лично в школу, родителю(ям) (законному(ым) представителю(ям)) ребенка или поступающему выдается документ, заверенный подписью работника школы, ответственного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заявлений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документов, содержащий индивидуальный номер заявления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перечень представленных при 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документов.</w:t>
      </w:r>
    </w:p>
    <w:p w14:paraId="29D71CD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4.16. Зачисление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 оформляется приказом директора школы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сроки, установленные Порядком приема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школу.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информационном стенде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сайте школы размещается информация 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итогах приема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позднее следующего дня, когда был издан приказ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зачислении.</w:t>
      </w:r>
    </w:p>
    <w:p w14:paraId="4BA5BCC1" w14:textId="77777777" w:rsidR="00A55F35" w:rsidRPr="007D3019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4.17. Родитель(и) (законный(е) представитель(и)) ребенка или поступающий вправе ознакомиться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приказом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 лично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любое время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 операторов почтовой связи общего пользования заказным письмом с уведомлением о вручении.</w:t>
      </w:r>
    </w:p>
    <w:p w14:paraId="6ED1E086" w14:textId="77777777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5. Особенности индивидуального отбора при приеме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на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программам среднего общего образования</w:t>
      </w:r>
    </w:p>
    <w:p w14:paraId="049F764F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5.1. Школа проводит прием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программам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14:paraId="748A7177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5.2. Индивидуальный отбор при приеме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переводе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профильное 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программам среднего общего образования организуется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случаях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порядке, которые предусмотрены постановлением Министерством образования и науки Чеченской Республики от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09.09.2024 №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202, согласно пункту 3.4.14 СП 2.4.3648- 20.</w:t>
      </w:r>
    </w:p>
    <w:p w14:paraId="7E2FC7FB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5.3. Условия индивидуального отбора (при его наличии) размещаются на информационном стенде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официальном сайте школы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сети интернет до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начала приема.</w:t>
      </w:r>
    </w:p>
    <w:p w14:paraId="0A17DBC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5.4. Для участия в индивидуальном отборе один из родителей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достижения совершеннолетия (далее - заявитель), либо уполномоченный заявителем на основании доверенности представитель (далее - представитель по доверенности) обращаются в образовательную организацию с заявлением по форме согласно приложению к «Порядку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обучения» от 09.09.2024г №202.</w:t>
      </w:r>
    </w:p>
    <w:p w14:paraId="50580570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5.5. К заявлению прилагаются следующие документы:</w:t>
      </w:r>
    </w:p>
    <w:p w14:paraId="5BD57BD8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копия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паспорта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гражданина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Российской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Федерации или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иного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документа,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удостоверяющего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личность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обучающегося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(копия свидетельства о рождении - в отношении обучающегося, не достигшего возраста 14 лет;</w:t>
      </w:r>
    </w:p>
    <w:p w14:paraId="27FCE55D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копия страхового свидетельства обязательного пенсионного страхования обучающегося или иного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при наличии такой регистрации;</w:t>
      </w:r>
    </w:p>
    <w:p w14:paraId="2BF7D6BC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копия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паспорта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гражданина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Российской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Федерации или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иного документа, удостоверяющего личность родителя (иного законного представителя) обучающегося (представляется в случае обращения на участие в индивидуальном отборе родителя (иного законного представителя) обучающегося, его представителя по доверенности);</w:t>
      </w:r>
    </w:p>
    <w:p w14:paraId="5DF5BBBE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копия свидетельства о рождении обучающегося (представляется в случае обращения на участие в индивидуальном отборе родителя обучающегося,</w:t>
      </w:r>
    </w:p>
    <w:p w14:paraId="19D037F9" w14:textId="77777777" w:rsidR="00A55F35" w:rsidRPr="007D3019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001AA8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4.18.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каждого ребенка или поступающего, принятого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школу,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исключением зачисленных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 перевода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другой организации, формируется личное дело,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котором хранятся заявление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 представленные родителем(ями) (законным(ыми) представителем(ями)) ребенка или поступающим документы (копии документов).</w:t>
      </w:r>
    </w:p>
    <w:p w14:paraId="373052DF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A55F35" w:rsidRPr="00A55F35" w:rsidSect="00A55F35">
          <w:pgSz w:w="11910" w:h="16850"/>
          <w:pgMar w:top="709" w:right="708" w:bottom="280" w:left="1417" w:header="720" w:footer="720" w:gutter="0"/>
          <w:cols w:space="720"/>
        </w:sectPr>
      </w:pPr>
    </w:p>
    <w:p w14:paraId="53E80F9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его представителя по доверенности для подтверждения правового статуса родителя обучающегося, за исключением случая, 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подпунктом 1 настоящего пункта;</w:t>
      </w:r>
    </w:p>
    <w:p w14:paraId="08AB5194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копия документа, подтверждающего получение основного общего образования (в случае индивидуального отбора на обучение по образовательным программам среднего общего образования);</w:t>
      </w:r>
    </w:p>
    <w:p w14:paraId="2F654AF2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копии документов, содержащие информацию об итоговых оценках обучающегося по всем учебным предметам учебного плана за предыдущий учебный год (представляются заявителем (представителем по доверенности) на обучающегося из другой образовательной организации);</w:t>
      </w:r>
    </w:p>
    <w:p w14:paraId="5BF8F7E2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копии документов, содержащие информацию о результатах государственной итоговой аттестации обучающихся по образовательным программам основного общего образования по учебным предметам, которые будут изучаться на углубленном уровне (при наличии), для участников индивидуального отбора при приеме или переводе в образовательную организацию на обучение по образовательным программам среднего общего образования (представляются заявителем (представителем по доверенности) на обучающегося из другой образовательной организации);</w:t>
      </w:r>
    </w:p>
    <w:p w14:paraId="794A8E5C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копии документов, подтверждающие индивидуальные учебные достижения обучающегося (портфолио) (при наличии).</w:t>
      </w:r>
    </w:p>
    <w:p w14:paraId="3C4469E4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5.6. Для получения среднего общего образования к заявлению, указанному в пункте 5.4. Положения, прилагаются следующие документы, заверенные руководителем образовательной организации:</w:t>
      </w:r>
    </w:p>
    <w:p w14:paraId="279F1D15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согласие на обработку персональных данных;</w:t>
      </w:r>
    </w:p>
    <w:p w14:paraId="1E2B6C86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выписки из протокола педагогического совета с результатами государственной итоговой аттестации (далее - ГИА) по образовательным программам основного общего образования;</w:t>
      </w:r>
    </w:p>
    <w:p w14:paraId="02EF0582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копии документов, подтверждающие наличие преимущественного права приема (перевода) обучающегося в класс профильного обучения (при наличии);</w:t>
      </w:r>
    </w:p>
    <w:p w14:paraId="26B301E1" w14:textId="77777777" w:rsidR="00A55F35" w:rsidRPr="00A55F35" w:rsidRDefault="00A55F35" w:rsidP="00A55F35">
      <w:pPr>
        <w:numPr>
          <w:ilvl w:val="2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копии документов, подтверждающих наличие права приема (перевода) в образовательную организацию (при наличии).</w:t>
      </w:r>
    </w:p>
    <w:p w14:paraId="3C5BCA51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5.7. При приеме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школу для получения среднего общего образования представляется аттестат 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основном общем образовании установленного образца.</w:t>
      </w:r>
    </w:p>
    <w:p w14:paraId="286D4B0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5.8. Преимущественным правом зачисления в класс с углубленным изучением  отдельных  учебных  предметов  или  профильного  обучения</w:t>
      </w:r>
    </w:p>
    <w:p w14:paraId="03E4684C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A55F35" w:rsidRPr="00A55F35" w:rsidSect="00A55F35">
          <w:pgSz w:w="11910" w:h="16850"/>
          <w:pgMar w:top="1120" w:right="708" w:bottom="280" w:left="1417" w:header="720" w:footer="720" w:gutter="0"/>
          <w:cols w:space="720"/>
        </w:sectPr>
      </w:pPr>
    </w:p>
    <w:p w14:paraId="6C81DEC8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образовательной организации обладают следующие категории обучающихся:</w:t>
      </w:r>
    </w:p>
    <w:p w14:paraId="4D4CA12E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победители и призеры олимпиад по учебным предметам, либо предметам профильного обучения, проживающие на территории, закрепленной за Школой;</w:t>
      </w:r>
    </w:p>
    <w:p w14:paraId="0FD04BBD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</w:t>
      </w:r>
    </w:p>
    <w:p w14:paraId="44F645F6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учебному(ым) предмету(ам)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</w:t>
      </w:r>
    </w:p>
    <w:p w14:paraId="36E6BFF7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</w:t>
      </w:r>
    </w:p>
    <w:p w14:paraId="4D5F3927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205F83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5.9. Рейтинг обучающихся выстраивается по мере убывания набранных ими баллов. Комиссия индивидуального отбора на профильное обучение, на основе рейтинга формирует список обучающихся, набравших наибольшее число баллов, в соответствии с предельной наполняемостью класса.</w:t>
      </w:r>
    </w:p>
    <w:p w14:paraId="49FD1655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5.10. При равном количестве баллов в рейтинге обучающихся преимущественным правом при приеме (переводе) в Школу пользуются следующие категории обучающихся:</w:t>
      </w:r>
    </w:p>
    <w:p w14:paraId="0D4E8A62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14:paraId="191F7A5E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дети сотрудников полиции и граждан, перечисленные в части 6 статьи 46 Федерального закона от 07.02.2011 № 3-ФЗ;</w:t>
      </w:r>
    </w:p>
    <w:p w14:paraId="67A6146E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дети сотрудников органов внутренних дел, кроме полиции;</w:t>
      </w:r>
    </w:p>
    <w:p w14:paraId="696AA736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 части 14 статьи 3 Федерального закона от 30.12.2012 № 283-ФЗ;</w:t>
      </w:r>
    </w:p>
    <w:p w14:paraId="3B9DA7FF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победители и призеры муниципального этапа всероссийской олимпиады школьников по предмету(ам), который(ые) предстоит изучать углубленно, или предмету(ам), определяющему (определяющим) направление специализации обучения по конкретному профилю;</w:t>
      </w:r>
    </w:p>
    <w:p w14:paraId="2A42B243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A55F35" w:rsidRPr="00A55F35" w:rsidSect="00A55F35">
          <w:pgSz w:w="11910" w:h="16850"/>
          <w:pgMar w:top="1120" w:right="708" w:bottom="280" w:left="1417" w:header="720" w:footer="720" w:gutter="0"/>
          <w:cols w:space="720"/>
        </w:sectPr>
      </w:pPr>
    </w:p>
    <w:p w14:paraId="5BBD78E6" w14:textId="77777777" w:rsidR="00A55F35" w:rsidRPr="00A55F35" w:rsidRDefault="00A55F35" w:rsidP="00A55F35">
      <w:pPr>
        <w:numPr>
          <w:ilvl w:val="2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победители и призеры областных, всероссийских и международных конференций и конкурсов научно-исследовательских работ или проектов, учрежденных Отделом образования Ножай-Юртовского района, Министерством просвещения Российской Федерации, по предмету(ам), который(ые) предстоит изучать углубленно, или предмету(ам), определяющим направление специализации обучения по конкретному профилю.</w:t>
      </w:r>
    </w:p>
    <w:p w14:paraId="0ED3F11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5.11. 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изучаемому(ым) углубленно предмету(ам) или предметам, определяющим направление специализации обучения по конкретному профилю.</w:t>
      </w:r>
    </w:p>
    <w:p w14:paraId="73D5AC0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5.12. Индивидуальный отбор осуществляется комиссией. Решение комиссии оформляется протоколом, который подписывают все члены комиссии, присутствующие на заседании.</w:t>
      </w:r>
    </w:p>
    <w:p w14:paraId="6735F8E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5.13. Информация об итогах индивидуального отбора доводится до сведения обучающихся, родителей (законных представителей) обучающихся посредством размещения на официальном сайте Школы и информационных стендах образовательной организации не позднее чем через 3 дня после принятия решения комиссией.</w:t>
      </w:r>
    </w:p>
    <w:p w14:paraId="1C9AF77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5.14. В случае несогласия с решением Комиссии родители (законные представители)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апелляцию. Апелляция подается в конфликтную комиссию Школы, в которой обучающийся проходил индивидуальный отбор.</w:t>
      </w:r>
    </w:p>
    <w:p w14:paraId="0014242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Прием на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дополнительным общеобразовательным программам </w:t>
      </w:r>
    </w:p>
    <w:p w14:paraId="1FBC1EE0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6.1. Количество мест для обучения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счет средств бюджетных ассигнований устанавливает учредитель.</w:t>
      </w:r>
    </w:p>
    <w:p w14:paraId="0EF9330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Количество мест для обучения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счет средств физических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(или) юридических лиц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договорам 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оказании платных образовательных услуг устанавливается ежегодно приказом директора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позднее чем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календарных дней до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начала приема документов.</w:t>
      </w:r>
    </w:p>
    <w:p w14:paraId="09271E6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6.2.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принимаются все желающие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соответствии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возрастными категориями, предусмотренными соответствующими программами обучения, вне зависимости от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места проживания.</w:t>
      </w:r>
    </w:p>
    <w:p w14:paraId="3CC66295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6.3. Прием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уровню образования, если иное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обусловлено спецификой образовательной программы. </w:t>
      </w:r>
    </w:p>
    <w:p w14:paraId="21C0D010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6.4.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может быть отказано только при отсутствии свободных мест.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области физической культуры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спорта может быть отказано при наличии медицинских противопоказаний к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конкретным видам деятельности.</w:t>
      </w:r>
    </w:p>
    <w:p w14:paraId="7CFAB8CC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6.5. Прием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осуществляется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личному заявлению совершеннолетнего поступающего или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заявлению родителя (законного представителя) несовершеннолетнего.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случае приема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договорам 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оказании платных образовательных услуг прием осуществляется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основании заявления заказчика. Форму заявления утверждает директор школы.</w:t>
      </w:r>
    </w:p>
    <w:p w14:paraId="399052C9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6.6. Для зачисления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совершеннолетние поступающие вместе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заявлением представляют документ, удостоверяющий личность.</w:t>
      </w:r>
    </w:p>
    <w:p w14:paraId="70C4B96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Совершеннолетние заявители,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являющиеся гражданами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РФ, представляют документ, удостоверяющий личность иностранного гражданина,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документ, подтверждающий право заявителя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пребывание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России.</w:t>
      </w:r>
    </w:p>
    <w:p w14:paraId="460A13E4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6.7. Для зачисления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заявлением представляют оригинал свидетельства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рождении или документ, подтверждающий родство заявителя,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исключением родителей (законных представителей) поступающих, которые являются обучающимися школы.</w:t>
      </w:r>
    </w:p>
    <w:p w14:paraId="0BA9D963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6.8. Родители (законные представители) несовершеннолетних, не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являющихся гражданами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РФ, родители (законные представители) несовершеннолетних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правил,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исключением родителей (законных представителей) поступающих, которые являются обучающимися школы.</w:t>
      </w:r>
    </w:p>
    <w:p w14:paraId="0E05705A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6.9. Для зачисления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дополнительным общеобразовательным программам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области физической культуры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спорта совершеннолетние поступающие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родители (законные представители) несовершеннолетних дополнительно представляют справку из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медицинского учреждения 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отсутствии медицинских противопоказаний к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занятию конкретным видом спорта, указанным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заявлении.</w:t>
      </w:r>
    </w:p>
    <w:p w14:paraId="01B3E7D1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6.10. Ознакомление поступающих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родителей (законных представителей) несовершеннолетних с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уставом школы, лицензией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 осуществления образовательной деятельности, свидетельством 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государственной аккредитации, образовательными программами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документами, регламентирующими организацию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осуществление образовательной деятельности, правами 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обязанностями обучающихся осуществляется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порядке, предусмотренном разделом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правил.</w:t>
      </w:r>
    </w:p>
    <w:p w14:paraId="6DD0FC7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6.11. Прием заявлений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обучение, их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регистрация осуществляются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порядке, предусмотренном разделом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правил.</w:t>
      </w:r>
    </w:p>
    <w:p w14:paraId="05723C4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6.12. Зачисление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за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счет средств бюджета оформляется приказом директора школы. Зачисление на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по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договорам об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оказании платных образовательных услуг осуществляется в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порядке, предусмотренном локальным нормативным актом школы.</w:t>
      </w:r>
    </w:p>
    <w:p w14:paraId="0A7F0826" w14:textId="77777777" w:rsidR="00A55F35" w:rsidRPr="00A55F35" w:rsidRDefault="00A55F35" w:rsidP="00A55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 Особенности приема иностранных граждан и лиц без гражданства</w:t>
      </w:r>
    </w:p>
    <w:p w14:paraId="46684E8E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7.1.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Иностранные граждане и лица без гражданства (далее –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освоения указанных образовательных программ.</w:t>
      </w:r>
    </w:p>
    <w:p w14:paraId="2A9A72A2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Порядком приема в школу.</w:t>
      </w:r>
    </w:p>
    <w:p w14:paraId="022C6A8D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7.3.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исключением копий или оригиналов документов, подтверждение которых в электронном виде невозможно.</w:t>
      </w:r>
    </w:p>
    <w:p w14:paraId="7D005173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7.4. Школа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течение 5 рабочих дней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проводит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возвращает заявление без его рассмотрения способом аналогичным тому, которым получила заявление и документы от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родителей (законных представителей) ребенка–иностранного гражданина или поступающего–иностранного гражданина.</w:t>
      </w:r>
    </w:p>
    <w:p w14:paraId="1041ABC2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14:paraId="4266E926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тестирование).</w:t>
      </w:r>
    </w:p>
    <w:p w14:paraId="010B2F13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25199E55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7.7. Школа получает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тестирования от тестирующей организации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62DBDFB8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14:paraId="28228E11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7.8.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14:paraId="50B0F9D7" w14:textId="77777777" w:rsidR="00A55F35" w:rsidRPr="00A55F35" w:rsidRDefault="00A55F35" w:rsidP="00A55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7.9.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A55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p w14:paraId="74DA0FA1" w14:textId="77777777" w:rsidR="00A55F35" w:rsidRPr="007D3019" w:rsidRDefault="00A55F35"/>
    <w:p w14:paraId="6A60518A" w14:textId="77777777" w:rsidR="00A55F35" w:rsidRPr="007D3019" w:rsidRDefault="00A55F35"/>
    <w:sectPr w:rsidR="00A55F35" w:rsidRPr="007D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66F4"/>
    <w:multiLevelType w:val="multilevel"/>
    <w:tmpl w:val="AF4EBC7C"/>
    <w:lvl w:ilvl="0">
      <w:start w:val="1"/>
      <w:numFmt w:val="decimal"/>
      <w:lvlText w:val="%1."/>
      <w:lvlJc w:val="left"/>
      <w:pPr>
        <w:ind w:left="403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16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1DF209C3"/>
    <w:multiLevelType w:val="multilevel"/>
    <w:tmpl w:val="AF4EBC7C"/>
    <w:lvl w:ilvl="0">
      <w:start w:val="1"/>
      <w:numFmt w:val="decimal"/>
      <w:lvlText w:val="%1."/>
      <w:lvlJc w:val="left"/>
      <w:pPr>
        <w:ind w:left="403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16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63"/>
      </w:pPr>
      <w:rPr>
        <w:rFonts w:hint="default"/>
        <w:lang w:val="ru-RU" w:eastAsia="en-US" w:bidi="ar-SA"/>
      </w:rPr>
    </w:lvl>
  </w:abstractNum>
  <w:abstractNum w:abstractNumId="3" w15:restartNumberingAfterBreak="0">
    <w:nsid w:val="238D0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D69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D68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02A16"/>
    <w:multiLevelType w:val="multilevel"/>
    <w:tmpl w:val="AF4EBC7C"/>
    <w:lvl w:ilvl="0">
      <w:start w:val="1"/>
      <w:numFmt w:val="decimal"/>
      <w:lvlText w:val="%1."/>
      <w:lvlJc w:val="left"/>
      <w:pPr>
        <w:ind w:left="403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16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63"/>
      </w:pPr>
      <w:rPr>
        <w:rFonts w:hint="default"/>
        <w:lang w:val="ru-RU" w:eastAsia="en-US" w:bidi="ar-SA"/>
      </w:rPr>
    </w:lvl>
  </w:abstractNum>
  <w:num w:numId="1" w16cid:durableId="1947424910">
    <w:abstractNumId w:val="3"/>
  </w:num>
  <w:num w:numId="2" w16cid:durableId="1406954457">
    <w:abstractNumId w:val="5"/>
  </w:num>
  <w:num w:numId="3" w16cid:durableId="843865462">
    <w:abstractNumId w:val="0"/>
  </w:num>
  <w:num w:numId="4" w16cid:durableId="272439742">
    <w:abstractNumId w:val="4"/>
  </w:num>
  <w:num w:numId="5" w16cid:durableId="654722201">
    <w:abstractNumId w:val="1"/>
  </w:num>
  <w:num w:numId="6" w16cid:durableId="601843901">
    <w:abstractNumId w:val="2"/>
  </w:num>
  <w:num w:numId="7" w16cid:durableId="2085950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35"/>
    <w:rsid w:val="007D3019"/>
    <w:rsid w:val="009C227B"/>
    <w:rsid w:val="00A55F35"/>
    <w:rsid w:val="00D5063D"/>
    <w:rsid w:val="00E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98FD"/>
  <w15:chartTrackingRefBased/>
  <w15:docId w15:val="{E8778DCD-5600-4BC1-B5CB-553382E7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F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F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F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5F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5F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5F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5F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5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5307</Words>
  <Characters>30255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E4242</dc:creator>
  <cp:keywords/>
  <dc:description/>
  <cp:lastModifiedBy>E4242</cp:lastModifiedBy>
  <cp:revision>3</cp:revision>
  <dcterms:created xsi:type="dcterms:W3CDTF">2025-03-24T06:55:00Z</dcterms:created>
  <dcterms:modified xsi:type="dcterms:W3CDTF">2025-03-24T07:24:00Z</dcterms:modified>
</cp:coreProperties>
</file>